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337F5">
      <w:pPr>
        <w:jc w:val="center"/>
        <w:rPr>
          <w:b/>
          <w:bCs/>
          <w:sz w:val="36"/>
          <w:szCs w:val="44"/>
        </w:rPr>
      </w:pPr>
      <w:r>
        <w:rPr>
          <w:rFonts w:hint="eastAsia"/>
          <w:b/>
          <w:bCs/>
          <w:sz w:val="36"/>
          <w:szCs w:val="44"/>
        </w:rPr>
        <w:t>建设项目环境影响评价公众意见表</w:t>
      </w:r>
    </w:p>
    <w:p w14:paraId="5E109B25">
      <w:pPr>
        <w:jc w:val="left"/>
        <w:rPr>
          <w:b/>
          <w:bCs/>
          <w:sz w:val="24"/>
          <w:szCs w:val="32"/>
        </w:rPr>
      </w:pPr>
    </w:p>
    <w:p w14:paraId="565CCF4B">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14:paraId="0FA2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vAlign w:val="center"/>
          </w:tcPr>
          <w:p w14:paraId="42EC2A56">
            <w:pPr>
              <w:jc w:val="center"/>
              <w:rPr>
                <w:color w:val="FF0000"/>
                <w:sz w:val="24"/>
                <w:szCs w:val="32"/>
              </w:rPr>
            </w:pPr>
            <w:r>
              <w:rPr>
                <w:rFonts w:hint="eastAsia"/>
                <w:sz w:val="24"/>
                <w:szCs w:val="32"/>
              </w:rPr>
              <w:t>项目名称</w:t>
            </w:r>
          </w:p>
        </w:tc>
        <w:tc>
          <w:tcPr>
            <w:tcW w:w="6713" w:type="dxa"/>
            <w:gridSpan w:val="2"/>
            <w:vAlign w:val="center"/>
          </w:tcPr>
          <w:p w14:paraId="7D195BD8">
            <w:pPr>
              <w:jc w:val="center"/>
              <w:rPr>
                <w:sz w:val="24"/>
                <w:szCs w:val="32"/>
              </w:rPr>
            </w:pPr>
            <w:r>
              <w:rPr>
                <w:rFonts w:hint="default" w:ascii="Times New Roman" w:hAnsi="Times New Roman" w:cs="Times New Roman"/>
                <w:color w:val="auto"/>
                <w:kern w:val="0"/>
                <w:sz w:val="24"/>
                <w:szCs w:val="24"/>
                <w:lang w:val="en-US" w:eastAsia="zh-CN"/>
              </w:rPr>
              <w:t>金昌铁业（集团）有限责任公司</w:t>
            </w:r>
            <w:r>
              <w:rPr>
                <w:rFonts w:hint="eastAsia" w:cs="Times New Roman"/>
                <w:color w:val="auto"/>
                <w:kern w:val="0"/>
                <w:sz w:val="24"/>
                <w:szCs w:val="24"/>
                <w:lang w:val="en-US" w:eastAsia="zh-CN"/>
              </w:rPr>
              <w:t>烧结机节能减碳装备升级改造</w:t>
            </w:r>
            <w:r>
              <w:rPr>
                <w:rFonts w:hint="default" w:ascii="Times New Roman" w:hAnsi="Times New Roman" w:cs="Times New Roman"/>
                <w:color w:val="auto"/>
                <w:kern w:val="0"/>
                <w:sz w:val="24"/>
                <w:szCs w:val="24"/>
                <w:lang w:val="en-US" w:eastAsia="zh-CN"/>
              </w:rPr>
              <w:t>项目</w:t>
            </w:r>
          </w:p>
        </w:tc>
      </w:tr>
      <w:tr w14:paraId="553D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14:paraId="54CC5CF0">
            <w:pPr>
              <w:jc w:val="left"/>
              <w:rPr>
                <w:color w:val="FF0000"/>
                <w:sz w:val="24"/>
                <w:szCs w:val="32"/>
              </w:rPr>
            </w:pPr>
            <w:r>
              <w:rPr>
                <w:rFonts w:hint="eastAsia"/>
                <w:b/>
                <w:bCs/>
                <w:sz w:val="24"/>
                <w:szCs w:val="32"/>
              </w:rPr>
              <w:t>一、本页为公众意见</w:t>
            </w:r>
          </w:p>
        </w:tc>
      </w:tr>
      <w:tr w14:paraId="429F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809" w:type="dxa"/>
            <w:vAlign w:val="center"/>
          </w:tcPr>
          <w:p w14:paraId="24B614E5">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w:t>
            </w:r>
            <w:bookmarkStart w:id="0" w:name="_GoBack"/>
            <w:bookmarkEnd w:id="0"/>
            <w:r>
              <w:rPr>
                <w:rFonts w:hint="eastAsia" w:ascii="Times New Roman" w:hAnsi="Times New Roman" w:cs="Times New Roman"/>
                <w:sz w:val="24"/>
              </w:rPr>
              <w:t>不属于项目环评公参内容</w:t>
            </w:r>
            <w:r>
              <w:rPr>
                <w:rFonts w:hint="eastAsia"/>
                <w:sz w:val="24"/>
                <w:szCs w:val="32"/>
              </w:rPr>
              <w:t>）</w:t>
            </w:r>
          </w:p>
          <w:p w14:paraId="78238730">
            <w:pPr>
              <w:rPr>
                <w:color w:val="FF0000"/>
                <w:sz w:val="24"/>
                <w:szCs w:val="32"/>
              </w:rPr>
            </w:pPr>
          </w:p>
        </w:tc>
        <w:tc>
          <w:tcPr>
            <w:tcW w:w="6713" w:type="dxa"/>
            <w:gridSpan w:val="2"/>
            <w:vAlign w:val="center"/>
          </w:tcPr>
          <w:p w14:paraId="3BCEEDD1">
            <w:pPr>
              <w:spacing w:line="240" w:lineRule="atLeast"/>
              <w:jc w:val="left"/>
              <w:rPr>
                <w:szCs w:val="21"/>
              </w:rPr>
            </w:pPr>
          </w:p>
          <w:p w14:paraId="6923ADDE">
            <w:pPr>
              <w:spacing w:line="240" w:lineRule="atLeast"/>
              <w:jc w:val="left"/>
              <w:rPr>
                <w:szCs w:val="21"/>
              </w:rPr>
            </w:pPr>
          </w:p>
          <w:p w14:paraId="6887F7F7">
            <w:pPr>
              <w:spacing w:line="240" w:lineRule="atLeast"/>
              <w:jc w:val="left"/>
              <w:rPr>
                <w:szCs w:val="21"/>
              </w:rPr>
            </w:pPr>
          </w:p>
          <w:p w14:paraId="41B954D8">
            <w:pPr>
              <w:spacing w:line="240" w:lineRule="atLeast"/>
              <w:jc w:val="left"/>
              <w:rPr>
                <w:szCs w:val="21"/>
              </w:rPr>
            </w:pPr>
          </w:p>
          <w:p w14:paraId="22773F52">
            <w:pPr>
              <w:spacing w:line="240" w:lineRule="atLeast"/>
              <w:jc w:val="left"/>
              <w:rPr>
                <w:szCs w:val="21"/>
              </w:rPr>
            </w:pPr>
          </w:p>
          <w:p w14:paraId="63C68F69">
            <w:pPr>
              <w:spacing w:line="240" w:lineRule="atLeast"/>
              <w:jc w:val="left"/>
              <w:rPr>
                <w:szCs w:val="21"/>
              </w:rPr>
            </w:pPr>
          </w:p>
          <w:p w14:paraId="28907A8D">
            <w:pPr>
              <w:spacing w:line="240" w:lineRule="atLeast"/>
              <w:jc w:val="left"/>
              <w:rPr>
                <w:szCs w:val="21"/>
              </w:rPr>
            </w:pPr>
          </w:p>
          <w:p w14:paraId="74F1E29B">
            <w:pPr>
              <w:spacing w:line="240" w:lineRule="atLeast"/>
              <w:jc w:val="left"/>
              <w:rPr>
                <w:szCs w:val="21"/>
              </w:rPr>
            </w:pPr>
          </w:p>
          <w:p w14:paraId="503D1272">
            <w:pPr>
              <w:spacing w:line="240" w:lineRule="atLeast"/>
              <w:jc w:val="left"/>
              <w:rPr>
                <w:szCs w:val="21"/>
              </w:rPr>
            </w:pPr>
          </w:p>
          <w:p w14:paraId="0724B112">
            <w:pPr>
              <w:spacing w:line="240" w:lineRule="atLeast"/>
              <w:jc w:val="left"/>
              <w:rPr>
                <w:szCs w:val="21"/>
              </w:rPr>
            </w:pPr>
          </w:p>
          <w:p w14:paraId="459FFEFC">
            <w:pPr>
              <w:spacing w:line="240" w:lineRule="atLeast"/>
              <w:jc w:val="left"/>
              <w:rPr>
                <w:szCs w:val="21"/>
              </w:rPr>
            </w:pPr>
          </w:p>
          <w:p w14:paraId="79250704">
            <w:pPr>
              <w:spacing w:line="240" w:lineRule="atLeast"/>
              <w:jc w:val="left"/>
              <w:rPr>
                <w:szCs w:val="21"/>
              </w:rPr>
            </w:pPr>
          </w:p>
          <w:p w14:paraId="46E5B8B4">
            <w:pPr>
              <w:spacing w:line="240" w:lineRule="atLeast"/>
              <w:jc w:val="left"/>
              <w:rPr>
                <w:szCs w:val="21"/>
              </w:rPr>
            </w:pPr>
          </w:p>
          <w:p w14:paraId="249B23EF">
            <w:pPr>
              <w:spacing w:line="240" w:lineRule="atLeast"/>
              <w:jc w:val="left"/>
              <w:rPr>
                <w:szCs w:val="21"/>
              </w:rPr>
            </w:pPr>
          </w:p>
          <w:p w14:paraId="6056B214">
            <w:pPr>
              <w:spacing w:line="240" w:lineRule="atLeast"/>
              <w:jc w:val="left"/>
              <w:rPr>
                <w:szCs w:val="21"/>
              </w:rPr>
            </w:pPr>
          </w:p>
          <w:p w14:paraId="0002A8A1">
            <w:pPr>
              <w:spacing w:line="240" w:lineRule="atLeast"/>
              <w:jc w:val="left"/>
              <w:rPr>
                <w:szCs w:val="21"/>
              </w:rPr>
            </w:pPr>
          </w:p>
          <w:p w14:paraId="70959EDF">
            <w:pPr>
              <w:spacing w:line="240" w:lineRule="atLeast"/>
              <w:jc w:val="left"/>
              <w:rPr>
                <w:szCs w:val="21"/>
              </w:rPr>
            </w:pPr>
          </w:p>
          <w:p w14:paraId="2748A22D">
            <w:pPr>
              <w:spacing w:line="240" w:lineRule="atLeast"/>
              <w:jc w:val="left"/>
              <w:rPr>
                <w:szCs w:val="21"/>
              </w:rPr>
            </w:pPr>
          </w:p>
          <w:p w14:paraId="1358412A">
            <w:pPr>
              <w:spacing w:line="240" w:lineRule="atLeast"/>
              <w:jc w:val="left"/>
              <w:rPr>
                <w:rFonts w:ascii="Times New Roman" w:hAnsi="Times New Roman" w:cs="Times New Roman"/>
                <w:szCs w:val="21"/>
              </w:rPr>
            </w:pPr>
          </w:p>
        </w:tc>
      </w:tr>
      <w:tr w14:paraId="003B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14:paraId="55B25CFC">
            <w:pPr>
              <w:jc w:val="left"/>
              <w:rPr>
                <w:sz w:val="24"/>
                <w:szCs w:val="32"/>
              </w:rPr>
            </w:pPr>
            <w:r>
              <w:rPr>
                <w:rFonts w:hint="eastAsia"/>
                <w:b/>
                <w:bCs/>
                <w:sz w:val="24"/>
                <w:szCs w:val="32"/>
              </w:rPr>
              <w:t>二、本页为公众信息</w:t>
            </w:r>
          </w:p>
        </w:tc>
      </w:tr>
      <w:tr w14:paraId="0088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14:paraId="18D43311">
            <w:pPr>
              <w:jc w:val="left"/>
              <w:rPr>
                <w:sz w:val="24"/>
                <w:szCs w:val="32"/>
              </w:rPr>
            </w:pPr>
            <w:r>
              <w:rPr>
                <w:rFonts w:hint="eastAsia"/>
                <w:b/>
                <w:bCs/>
                <w:sz w:val="24"/>
                <w:szCs w:val="32"/>
              </w:rPr>
              <w:t>（一）公众为公民的请填写以下信息</w:t>
            </w:r>
          </w:p>
        </w:tc>
      </w:tr>
      <w:tr w14:paraId="1D183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14:paraId="1B5E1180">
            <w:pPr>
              <w:jc w:val="center"/>
              <w:rPr>
                <w:sz w:val="24"/>
                <w:szCs w:val="32"/>
              </w:rPr>
            </w:pPr>
            <w:r>
              <w:rPr>
                <w:rFonts w:hint="eastAsia"/>
                <w:b/>
                <w:bCs/>
                <w:sz w:val="24"/>
                <w:szCs w:val="32"/>
              </w:rPr>
              <w:t>姓名</w:t>
            </w:r>
          </w:p>
        </w:tc>
        <w:tc>
          <w:tcPr>
            <w:tcW w:w="5335" w:type="dxa"/>
            <w:vAlign w:val="center"/>
          </w:tcPr>
          <w:p w14:paraId="0E927E31">
            <w:pPr>
              <w:jc w:val="center"/>
              <w:rPr>
                <w:sz w:val="24"/>
                <w:szCs w:val="32"/>
              </w:rPr>
            </w:pPr>
          </w:p>
        </w:tc>
      </w:tr>
      <w:tr w14:paraId="7F2D8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14:paraId="3D6C5B79">
            <w:pPr>
              <w:jc w:val="center"/>
              <w:rPr>
                <w:sz w:val="24"/>
                <w:szCs w:val="32"/>
              </w:rPr>
            </w:pPr>
            <w:r>
              <w:rPr>
                <w:rFonts w:hint="eastAsia"/>
                <w:b/>
                <w:bCs/>
                <w:sz w:val="24"/>
                <w:szCs w:val="32"/>
              </w:rPr>
              <w:t>身份证明</w:t>
            </w:r>
          </w:p>
        </w:tc>
        <w:tc>
          <w:tcPr>
            <w:tcW w:w="5335" w:type="dxa"/>
            <w:vAlign w:val="center"/>
          </w:tcPr>
          <w:p w14:paraId="16C16C46">
            <w:pPr>
              <w:jc w:val="center"/>
              <w:rPr>
                <w:sz w:val="24"/>
                <w:szCs w:val="32"/>
              </w:rPr>
            </w:pPr>
          </w:p>
        </w:tc>
      </w:tr>
      <w:tr w14:paraId="55A6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14:paraId="14B38E0C">
            <w:pPr>
              <w:jc w:val="center"/>
              <w:rPr>
                <w:b/>
                <w:bCs/>
                <w:sz w:val="24"/>
                <w:szCs w:val="32"/>
              </w:rPr>
            </w:pPr>
            <w:r>
              <w:rPr>
                <w:rFonts w:hint="eastAsia"/>
                <w:b/>
                <w:bCs/>
                <w:sz w:val="24"/>
                <w:szCs w:val="32"/>
              </w:rPr>
              <w:t>有效联系方式</w:t>
            </w:r>
          </w:p>
          <w:p w14:paraId="7BE4BD1C">
            <w:pPr>
              <w:jc w:val="center"/>
              <w:rPr>
                <w:sz w:val="24"/>
                <w:szCs w:val="32"/>
              </w:rPr>
            </w:pPr>
            <w:r>
              <w:rPr>
                <w:rFonts w:hint="eastAsia"/>
                <w:sz w:val="24"/>
                <w:szCs w:val="32"/>
              </w:rPr>
              <w:t>（电话号码或邮箱）</w:t>
            </w:r>
          </w:p>
        </w:tc>
        <w:tc>
          <w:tcPr>
            <w:tcW w:w="5335" w:type="dxa"/>
            <w:vAlign w:val="center"/>
          </w:tcPr>
          <w:p w14:paraId="68109D64">
            <w:pPr>
              <w:jc w:val="center"/>
              <w:rPr>
                <w:sz w:val="24"/>
                <w:szCs w:val="32"/>
              </w:rPr>
            </w:pPr>
          </w:p>
        </w:tc>
      </w:tr>
      <w:tr w14:paraId="5B34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14:paraId="178D47F1">
            <w:pPr>
              <w:jc w:val="center"/>
              <w:rPr>
                <w:sz w:val="24"/>
                <w:szCs w:val="32"/>
              </w:rPr>
            </w:pPr>
            <w:r>
              <w:rPr>
                <w:rFonts w:hint="eastAsia"/>
                <w:b/>
                <w:bCs/>
                <w:sz w:val="24"/>
                <w:szCs w:val="32"/>
              </w:rPr>
              <w:t>经常居住地址</w:t>
            </w:r>
          </w:p>
        </w:tc>
        <w:tc>
          <w:tcPr>
            <w:tcW w:w="5335" w:type="dxa"/>
            <w:vAlign w:val="center"/>
          </w:tcPr>
          <w:p w14:paraId="5963CC5A">
            <w:pPr>
              <w:jc w:val="center"/>
              <w:rPr>
                <w:sz w:val="24"/>
                <w:szCs w:val="32"/>
              </w:rPr>
            </w:pPr>
            <w:r>
              <w:rPr>
                <w:rFonts w:hint="eastAsia"/>
                <w:sz w:val="24"/>
                <w:szCs w:val="32"/>
              </w:rPr>
              <w:t xml:space="preserve">     省    市   县（区、市）  乡（镇、街道）   </w:t>
            </w:r>
          </w:p>
          <w:p w14:paraId="3F33FB27">
            <w:pPr>
              <w:jc w:val="center"/>
              <w:rPr>
                <w:sz w:val="24"/>
                <w:szCs w:val="32"/>
              </w:rPr>
            </w:pPr>
            <w:r>
              <w:rPr>
                <w:rFonts w:hint="eastAsia"/>
                <w:sz w:val="24"/>
                <w:szCs w:val="32"/>
              </w:rPr>
              <w:t xml:space="preserve">  村（居委会）  村民组（小区）</w:t>
            </w:r>
          </w:p>
        </w:tc>
      </w:tr>
      <w:tr w14:paraId="32C3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14:paraId="066A80AC">
            <w:pPr>
              <w:jc w:val="center"/>
              <w:rPr>
                <w:b/>
                <w:bCs/>
                <w:sz w:val="24"/>
                <w:szCs w:val="32"/>
              </w:rPr>
            </w:pPr>
            <w:r>
              <w:rPr>
                <w:rFonts w:hint="eastAsia"/>
                <w:b/>
                <w:bCs/>
                <w:sz w:val="24"/>
                <w:szCs w:val="32"/>
              </w:rPr>
              <w:t>是否同意公开个人信息</w:t>
            </w:r>
          </w:p>
          <w:p w14:paraId="04F3B5FA">
            <w:pPr>
              <w:jc w:val="center"/>
              <w:rPr>
                <w:sz w:val="24"/>
                <w:szCs w:val="32"/>
              </w:rPr>
            </w:pPr>
            <w:r>
              <w:rPr>
                <w:rFonts w:hint="eastAsia"/>
                <w:sz w:val="24"/>
                <w:szCs w:val="32"/>
              </w:rPr>
              <w:t>（填同意或不同意）</w:t>
            </w:r>
          </w:p>
        </w:tc>
        <w:tc>
          <w:tcPr>
            <w:tcW w:w="5335" w:type="dxa"/>
            <w:vAlign w:val="center"/>
          </w:tcPr>
          <w:p w14:paraId="5F3E4339">
            <w:pPr>
              <w:rPr>
                <w:sz w:val="24"/>
                <w:szCs w:val="32"/>
              </w:rPr>
            </w:pPr>
            <w:r>
              <w:rPr>
                <w:rFonts w:hint="eastAsia"/>
                <w:sz w:val="24"/>
                <w:szCs w:val="32"/>
              </w:rPr>
              <w:t>（若不填则默认为不同意公开）</w:t>
            </w:r>
          </w:p>
        </w:tc>
      </w:tr>
      <w:tr w14:paraId="00B8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14:paraId="47660A74">
            <w:pPr>
              <w:jc w:val="left"/>
              <w:rPr>
                <w:b/>
                <w:bCs/>
                <w:sz w:val="24"/>
                <w:szCs w:val="32"/>
              </w:rPr>
            </w:pPr>
            <w:r>
              <w:rPr>
                <w:rFonts w:hint="eastAsia"/>
                <w:b/>
                <w:bCs/>
                <w:sz w:val="24"/>
                <w:szCs w:val="32"/>
              </w:rPr>
              <w:t>（二）公众为法人或其他组织的请填写以下信息</w:t>
            </w:r>
          </w:p>
        </w:tc>
      </w:tr>
      <w:tr w14:paraId="2C64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14:paraId="18EA7314">
            <w:pPr>
              <w:jc w:val="center"/>
              <w:rPr>
                <w:sz w:val="24"/>
                <w:szCs w:val="32"/>
              </w:rPr>
            </w:pPr>
            <w:r>
              <w:rPr>
                <w:rFonts w:hint="eastAsia"/>
                <w:b/>
                <w:bCs/>
                <w:sz w:val="24"/>
                <w:szCs w:val="32"/>
              </w:rPr>
              <w:t>单位名称</w:t>
            </w:r>
          </w:p>
        </w:tc>
        <w:tc>
          <w:tcPr>
            <w:tcW w:w="5335" w:type="dxa"/>
            <w:vAlign w:val="center"/>
          </w:tcPr>
          <w:p w14:paraId="799A9DBB">
            <w:pPr>
              <w:jc w:val="center"/>
              <w:rPr>
                <w:sz w:val="24"/>
                <w:szCs w:val="32"/>
              </w:rPr>
            </w:pPr>
          </w:p>
        </w:tc>
      </w:tr>
      <w:tr w14:paraId="2F26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14:paraId="0890C6DF">
            <w:pPr>
              <w:jc w:val="center"/>
              <w:rPr>
                <w:sz w:val="24"/>
                <w:szCs w:val="32"/>
              </w:rPr>
            </w:pPr>
            <w:r>
              <w:rPr>
                <w:rFonts w:hint="eastAsia"/>
                <w:b/>
                <w:bCs/>
                <w:sz w:val="24"/>
                <w:szCs w:val="32"/>
              </w:rPr>
              <w:t>工商注册号或统一社会信用代码</w:t>
            </w:r>
          </w:p>
        </w:tc>
        <w:tc>
          <w:tcPr>
            <w:tcW w:w="5335" w:type="dxa"/>
            <w:vAlign w:val="center"/>
          </w:tcPr>
          <w:p w14:paraId="7D007329">
            <w:pPr>
              <w:jc w:val="center"/>
              <w:rPr>
                <w:sz w:val="24"/>
                <w:szCs w:val="32"/>
              </w:rPr>
            </w:pPr>
          </w:p>
        </w:tc>
      </w:tr>
      <w:tr w14:paraId="34A0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14:paraId="7C5427A3">
            <w:pPr>
              <w:jc w:val="center"/>
              <w:rPr>
                <w:b/>
                <w:bCs/>
                <w:sz w:val="24"/>
                <w:szCs w:val="32"/>
              </w:rPr>
            </w:pPr>
            <w:r>
              <w:rPr>
                <w:rFonts w:hint="eastAsia"/>
                <w:b/>
                <w:bCs/>
                <w:sz w:val="24"/>
                <w:szCs w:val="32"/>
              </w:rPr>
              <w:t>有效联系方式</w:t>
            </w:r>
          </w:p>
          <w:p w14:paraId="3939A940">
            <w:pPr>
              <w:jc w:val="center"/>
              <w:rPr>
                <w:sz w:val="24"/>
                <w:szCs w:val="32"/>
              </w:rPr>
            </w:pPr>
            <w:r>
              <w:rPr>
                <w:rFonts w:hint="eastAsia"/>
                <w:sz w:val="24"/>
                <w:szCs w:val="32"/>
              </w:rPr>
              <w:t>（电话号码或邮箱）</w:t>
            </w:r>
          </w:p>
        </w:tc>
        <w:tc>
          <w:tcPr>
            <w:tcW w:w="5335" w:type="dxa"/>
            <w:vAlign w:val="center"/>
          </w:tcPr>
          <w:p w14:paraId="5CFC9567">
            <w:pPr>
              <w:jc w:val="center"/>
              <w:rPr>
                <w:sz w:val="24"/>
                <w:szCs w:val="32"/>
              </w:rPr>
            </w:pPr>
          </w:p>
        </w:tc>
      </w:tr>
      <w:tr w14:paraId="6BBF2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14:paraId="23190AAE">
            <w:pPr>
              <w:jc w:val="center"/>
              <w:rPr>
                <w:sz w:val="24"/>
                <w:szCs w:val="32"/>
              </w:rPr>
            </w:pPr>
            <w:r>
              <w:rPr>
                <w:rFonts w:hint="eastAsia"/>
                <w:b/>
                <w:bCs/>
                <w:sz w:val="24"/>
                <w:szCs w:val="32"/>
              </w:rPr>
              <w:t>地址</w:t>
            </w:r>
          </w:p>
        </w:tc>
        <w:tc>
          <w:tcPr>
            <w:tcW w:w="5335" w:type="dxa"/>
            <w:vAlign w:val="center"/>
          </w:tcPr>
          <w:p w14:paraId="0DE32708">
            <w:pPr>
              <w:jc w:val="center"/>
              <w:rPr>
                <w:sz w:val="24"/>
                <w:szCs w:val="32"/>
              </w:rPr>
            </w:pPr>
            <w:r>
              <w:rPr>
                <w:rFonts w:hint="eastAsia"/>
                <w:sz w:val="24"/>
                <w:szCs w:val="32"/>
              </w:rPr>
              <w:t xml:space="preserve">    省    市   县（区、市）   乡（镇、街道）</w:t>
            </w:r>
          </w:p>
          <w:p w14:paraId="640DFD3A">
            <w:pPr>
              <w:ind w:firstLine="480" w:firstLineChars="200"/>
              <w:rPr>
                <w:sz w:val="24"/>
                <w:szCs w:val="32"/>
              </w:rPr>
            </w:pPr>
            <w:r>
              <w:rPr>
                <w:rFonts w:hint="eastAsia"/>
                <w:sz w:val="24"/>
                <w:szCs w:val="32"/>
              </w:rPr>
              <w:t>路    号</w:t>
            </w:r>
          </w:p>
        </w:tc>
      </w:tr>
      <w:tr w14:paraId="0866B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14:paraId="7B4CBE83">
            <w:pPr>
              <w:jc w:val="left"/>
              <w:rPr>
                <w:sz w:val="24"/>
                <w:szCs w:val="32"/>
              </w:rPr>
            </w:pPr>
            <w:r>
              <w:rPr>
                <w:rFonts w:hint="eastAsia"/>
                <w:sz w:val="24"/>
                <w:szCs w:val="32"/>
              </w:rPr>
              <w:t>注：法人或其他组织信息原则上可以公开，若涉及不能公开的信息请在此栏中标明法律依据和不能公开的具体信息</w:t>
            </w:r>
          </w:p>
          <w:p w14:paraId="17361BCF">
            <w:pPr>
              <w:jc w:val="left"/>
              <w:rPr>
                <w:sz w:val="24"/>
                <w:szCs w:val="32"/>
              </w:rPr>
            </w:pPr>
          </w:p>
          <w:p w14:paraId="349D6F99">
            <w:pPr>
              <w:jc w:val="left"/>
              <w:rPr>
                <w:color w:val="FF0000"/>
                <w:sz w:val="24"/>
                <w:szCs w:val="32"/>
              </w:rPr>
            </w:pPr>
          </w:p>
          <w:p w14:paraId="5FCADD6C">
            <w:pPr>
              <w:jc w:val="left"/>
              <w:rPr>
                <w:color w:val="FF0000"/>
                <w:sz w:val="24"/>
                <w:szCs w:val="32"/>
              </w:rPr>
            </w:pPr>
          </w:p>
          <w:p w14:paraId="08DD2237">
            <w:pPr>
              <w:jc w:val="left"/>
              <w:rPr>
                <w:color w:val="FF0000"/>
                <w:sz w:val="24"/>
                <w:szCs w:val="32"/>
              </w:rPr>
            </w:pPr>
          </w:p>
          <w:p w14:paraId="7AAA55F1">
            <w:pPr>
              <w:jc w:val="left"/>
              <w:rPr>
                <w:color w:val="FF0000"/>
                <w:sz w:val="24"/>
                <w:szCs w:val="32"/>
              </w:rPr>
            </w:pPr>
          </w:p>
          <w:p w14:paraId="64407E02">
            <w:pPr>
              <w:jc w:val="left"/>
              <w:rPr>
                <w:color w:val="FF0000"/>
                <w:sz w:val="24"/>
                <w:szCs w:val="32"/>
              </w:rPr>
            </w:pPr>
          </w:p>
          <w:p w14:paraId="24F7653D">
            <w:pPr>
              <w:jc w:val="left"/>
              <w:rPr>
                <w:color w:val="FF0000"/>
                <w:sz w:val="24"/>
                <w:szCs w:val="32"/>
              </w:rPr>
            </w:pPr>
          </w:p>
          <w:p w14:paraId="2458EC5E">
            <w:pPr>
              <w:jc w:val="left"/>
              <w:rPr>
                <w:color w:val="FF0000"/>
                <w:sz w:val="24"/>
                <w:szCs w:val="32"/>
              </w:rPr>
            </w:pPr>
          </w:p>
          <w:p w14:paraId="7C85CC56">
            <w:pPr>
              <w:jc w:val="left"/>
              <w:rPr>
                <w:color w:val="FF0000"/>
                <w:sz w:val="24"/>
                <w:szCs w:val="32"/>
              </w:rPr>
            </w:pPr>
          </w:p>
          <w:p w14:paraId="589311AD">
            <w:pPr>
              <w:jc w:val="left"/>
              <w:rPr>
                <w:color w:val="FF0000"/>
                <w:sz w:val="24"/>
                <w:szCs w:val="32"/>
              </w:rPr>
            </w:pPr>
          </w:p>
          <w:p w14:paraId="413F4F08">
            <w:pPr>
              <w:jc w:val="left"/>
              <w:rPr>
                <w:color w:val="FF0000"/>
                <w:sz w:val="24"/>
                <w:szCs w:val="32"/>
              </w:rPr>
            </w:pPr>
          </w:p>
          <w:p w14:paraId="50A04139">
            <w:pPr>
              <w:jc w:val="left"/>
              <w:rPr>
                <w:color w:val="FF0000"/>
                <w:sz w:val="24"/>
                <w:szCs w:val="32"/>
              </w:rPr>
            </w:pPr>
          </w:p>
          <w:p w14:paraId="18A5AE97">
            <w:pPr>
              <w:jc w:val="left"/>
              <w:rPr>
                <w:color w:val="FF0000"/>
                <w:sz w:val="24"/>
                <w:szCs w:val="32"/>
              </w:rPr>
            </w:pPr>
          </w:p>
          <w:p w14:paraId="470A2246">
            <w:pPr>
              <w:jc w:val="left"/>
              <w:rPr>
                <w:color w:val="FF0000"/>
                <w:sz w:val="24"/>
                <w:szCs w:val="32"/>
              </w:rPr>
            </w:pPr>
          </w:p>
          <w:p w14:paraId="34B7C253">
            <w:pPr>
              <w:jc w:val="left"/>
              <w:rPr>
                <w:color w:val="FF0000"/>
                <w:sz w:val="24"/>
                <w:szCs w:val="32"/>
              </w:rPr>
            </w:pPr>
          </w:p>
          <w:p w14:paraId="558B077D">
            <w:pPr>
              <w:jc w:val="left"/>
              <w:rPr>
                <w:color w:val="FF0000"/>
                <w:sz w:val="24"/>
                <w:szCs w:val="32"/>
              </w:rPr>
            </w:pPr>
          </w:p>
          <w:p w14:paraId="32DD918F">
            <w:pPr>
              <w:jc w:val="left"/>
              <w:rPr>
                <w:color w:val="FF0000"/>
                <w:sz w:val="24"/>
                <w:szCs w:val="32"/>
              </w:rPr>
            </w:pPr>
          </w:p>
          <w:p w14:paraId="26D9E3E1">
            <w:pPr>
              <w:jc w:val="left"/>
              <w:rPr>
                <w:color w:val="FF0000"/>
                <w:sz w:val="24"/>
                <w:szCs w:val="32"/>
              </w:rPr>
            </w:pPr>
          </w:p>
          <w:p w14:paraId="7BF26999">
            <w:pPr>
              <w:jc w:val="left"/>
              <w:rPr>
                <w:color w:val="FF0000"/>
                <w:sz w:val="24"/>
                <w:szCs w:val="32"/>
              </w:rPr>
            </w:pPr>
          </w:p>
          <w:p w14:paraId="435A0187">
            <w:pPr>
              <w:jc w:val="left"/>
              <w:rPr>
                <w:color w:val="FF0000"/>
                <w:sz w:val="24"/>
                <w:szCs w:val="32"/>
              </w:rPr>
            </w:pPr>
          </w:p>
          <w:p w14:paraId="6833A5F1">
            <w:pPr>
              <w:jc w:val="left"/>
              <w:rPr>
                <w:color w:val="FF0000"/>
                <w:sz w:val="24"/>
                <w:szCs w:val="32"/>
              </w:rPr>
            </w:pPr>
          </w:p>
          <w:p w14:paraId="407FF1BA">
            <w:pPr>
              <w:jc w:val="left"/>
              <w:rPr>
                <w:color w:val="FF0000"/>
                <w:sz w:val="24"/>
                <w:szCs w:val="32"/>
              </w:rPr>
            </w:pPr>
          </w:p>
          <w:p w14:paraId="41698B7A">
            <w:pPr>
              <w:jc w:val="left"/>
              <w:rPr>
                <w:color w:val="FF0000"/>
                <w:sz w:val="24"/>
                <w:szCs w:val="32"/>
              </w:rPr>
            </w:pPr>
          </w:p>
          <w:p w14:paraId="12DDC346">
            <w:pPr>
              <w:jc w:val="left"/>
              <w:rPr>
                <w:color w:val="FF0000"/>
                <w:sz w:val="24"/>
                <w:szCs w:val="32"/>
              </w:rPr>
            </w:pPr>
          </w:p>
          <w:p w14:paraId="247C6E5A">
            <w:pPr>
              <w:jc w:val="left"/>
              <w:rPr>
                <w:color w:val="FF0000"/>
                <w:sz w:val="24"/>
                <w:szCs w:val="32"/>
              </w:rPr>
            </w:pPr>
          </w:p>
          <w:p w14:paraId="29AABCB5">
            <w:pPr>
              <w:jc w:val="left"/>
              <w:rPr>
                <w:color w:val="FF0000"/>
                <w:sz w:val="24"/>
                <w:szCs w:val="32"/>
              </w:rPr>
            </w:pPr>
          </w:p>
          <w:p w14:paraId="5E3FBE58">
            <w:pPr>
              <w:jc w:val="left"/>
              <w:rPr>
                <w:color w:val="FF0000"/>
                <w:sz w:val="24"/>
                <w:szCs w:val="32"/>
              </w:rPr>
            </w:pPr>
          </w:p>
          <w:p w14:paraId="1C119DC8">
            <w:pPr>
              <w:jc w:val="left"/>
              <w:rPr>
                <w:color w:val="FF0000"/>
                <w:sz w:val="24"/>
                <w:szCs w:val="32"/>
              </w:rPr>
            </w:pPr>
          </w:p>
          <w:p w14:paraId="778D59B0">
            <w:pPr>
              <w:jc w:val="left"/>
              <w:rPr>
                <w:color w:val="FF0000"/>
                <w:sz w:val="24"/>
                <w:szCs w:val="32"/>
              </w:rPr>
            </w:pPr>
          </w:p>
          <w:p w14:paraId="534A981C">
            <w:pPr>
              <w:jc w:val="left"/>
              <w:rPr>
                <w:color w:val="FF0000"/>
                <w:sz w:val="24"/>
                <w:szCs w:val="32"/>
              </w:rPr>
            </w:pPr>
          </w:p>
        </w:tc>
      </w:tr>
    </w:tbl>
    <w:p w14:paraId="14DD8B65">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0E38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F47BD">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3C299">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91C2E">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DBF6A">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97052">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RmYjEzYWQyMjkwOGI1Y2ZlMDRhNmJhZjA3NTc0NmMifQ=="/>
  </w:docVars>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0E8419D5"/>
    <w:rsid w:val="251440F9"/>
    <w:rsid w:val="273A575F"/>
    <w:rsid w:val="4ACE54C8"/>
    <w:rsid w:val="57982E98"/>
    <w:rsid w:val="6D535020"/>
    <w:rsid w:val="6EB90A32"/>
    <w:rsid w:val="7756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382</Words>
  <Characters>382</Characters>
  <Lines>3</Lines>
  <Paragraphs>1</Paragraphs>
  <TotalTime>0</TotalTime>
  <ScaleCrop>false</ScaleCrop>
  <LinksUpToDate>false</LinksUpToDate>
  <CharactersWithSpaces>436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李文龙</cp:lastModifiedBy>
  <dcterms:modified xsi:type="dcterms:W3CDTF">2025-01-20T03:48:53Z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AFC130972CEF43EAAE9F7E5ED57110BB</vt:lpwstr>
  </property>
  <property fmtid="{D5CDD505-2E9C-101B-9397-08002B2CF9AE}" pid="4" name="KSOTemplateDocerSaveRecord">
    <vt:lpwstr>eyJoZGlkIjoiMTRmYjEzYWQyMjkwOGI1Y2ZlMDRhNmJhZjA3NTc0NmMiLCJ1c2VySWQiOiI5ODYyOTU5OTEifQ==</vt:lpwstr>
  </property>
</Properties>
</file>