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default" w:ascii="Times New Roman" w:hAnsi="Times New Roman" w:cs="Times New Roman"/>
                <w:sz w:val="24"/>
                <w:szCs w:val="32"/>
                <w:lang w:val="en-US" w:eastAsia="zh-CN"/>
              </w:rPr>
              <w:t>6000头标准化奶牛养殖场建设项目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4ACE54C8"/>
    <w:rsid w:val="62D04BF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0"/>
    <w:rPr>
      <w:rFonts w:asciiTheme="minorHAnsi" w:hAnsiTheme="minorHAnsi" w:eastAsiaTheme="minorEastAsia" w:cstheme="minorBidi"/>
      <w:kern w:val="2"/>
      <w:sz w:val="18"/>
      <w:szCs w:val="18"/>
    </w:rPr>
  </w:style>
  <w:style w:type="character" w:customStyle="1" w:styleId="9">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457</Characters>
  <Lines>3</Lines>
  <Paragraphs>1</Paragraphs>
  <TotalTime>0</TotalTime>
  <ScaleCrop>false</ScaleCrop>
  <LinksUpToDate>false</LinksUpToDate>
  <CharactersWithSpaces>536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蓝色＆雪域</cp:lastModifiedBy>
  <dcterms:modified xsi:type="dcterms:W3CDTF">2021-07-13T02:24:03Z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53B455EBB177420E8A54230F0BE53FD4</vt:lpwstr>
  </property>
</Properties>
</file>